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426C" w14:textId="407C66C0" w:rsidR="005A6A59" w:rsidRPr="002A33B4" w:rsidRDefault="005A6A59" w:rsidP="002A33B4">
      <w:pPr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3B4">
        <w:rPr>
          <w:rFonts w:ascii="Times New Roman" w:hAnsi="Times New Roman" w:cs="Times New Roman"/>
          <w:b/>
          <w:bCs/>
          <w:sz w:val="28"/>
          <w:szCs w:val="28"/>
        </w:rPr>
        <w:t>Перечень имеющихся методик/СОП/</w:t>
      </w:r>
      <w:r w:rsidR="002A33B4" w:rsidRPr="002A33B4">
        <w:rPr>
          <w:rFonts w:ascii="Times New Roman" w:hAnsi="Times New Roman" w:cs="Times New Roman"/>
          <w:b/>
          <w:bCs/>
          <w:sz w:val="28"/>
          <w:szCs w:val="28"/>
        </w:rPr>
        <w:t>методов</w:t>
      </w:r>
    </w:p>
    <w:p w14:paraId="0277EBF6" w14:textId="1DD91949" w:rsidR="00E467C3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Использование архивных индивидуальных журналов по поведению и рационам кормления белух (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Delphionopterus</w:t>
      </w:r>
      <w:proofErr w:type="spellEnd"/>
      <w:r w:rsidRPr="005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leucas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>) и пятнистых тюленей (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Phoca</w:t>
      </w:r>
      <w:proofErr w:type="spellEnd"/>
      <w:r w:rsidRPr="005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largha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>)</w:t>
      </w:r>
    </w:p>
    <w:p w14:paraId="53A85783" w14:textId="641FB72C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Методы подготовки образцов для трансмиссионной электронной микроскопии</w:t>
      </w:r>
    </w:p>
    <w:p w14:paraId="66824F9D" w14:textId="6A9AD384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Этологические наблюдения представителей ластоногих</w:t>
      </w:r>
    </w:p>
    <w:p w14:paraId="3D8456EF" w14:textId="4FACC062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приготовления и фиксации мазков периферической крови морских млекопитающих</w:t>
      </w:r>
    </w:p>
    <w:p w14:paraId="7B3F6380" w14:textId="4EB1A767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Использование архивных индивидуальных журналов по поведению и рационам кормления белух (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Delphionopterus</w:t>
      </w:r>
      <w:proofErr w:type="spellEnd"/>
      <w:r w:rsidRPr="005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leucas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>) и пятнистых тюленей (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Phoca</w:t>
      </w:r>
      <w:proofErr w:type="spellEnd"/>
      <w:r w:rsidRPr="005A6A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6A59">
        <w:rPr>
          <w:rFonts w:ascii="Times New Roman" w:hAnsi="Times New Roman" w:cs="Times New Roman"/>
          <w:i/>
          <w:iCs/>
          <w:sz w:val="28"/>
          <w:szCs w:val="28"/>
        </w:rPr>
        <w:t>largha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>)</w:t>
      </w:r>
    </w:p>
    <w:p w14:paraId="31118420" w14:textId="1D2E95AA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Метод проточной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</w:p>
    <w:p w14:paraId="1F1E7877" w14:textId="358D342E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люминесцентной микроскопии биологических объектов</w:t>
      </w:r>
    </w:p>
    <w:p w14:paraId="76E92B36" w14:textId="60E14222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Выделение ДНК при помощи СТАВ</w:t>
      </w:r>
    </w:p>
    <w:p w14:paraId="398E8948" w14:textId="55B0B16B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Экстракция ДНК с использованием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Worm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Lysis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Buffer</w:t>
      </w:r>
      <w:proofErr w:type="spellEnd"/>
    </w:p>
    <w:p w14:paraId="0663B8C3" w14:textId="3D9D5843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Экстракция ДНК по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Холтерману</w:t>
      </w:r>
      <w:proofErr w:type="spellEnd"/>
    </w:p>
    <w:p w14:paraId="08B939AA" w14:textId="2CFFBFA3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A6A59">
          <w:rPr>
            <w:rFonts w:ascii="Times New Roman" w:hAnsi="Times New Roman" w:cs="Times New Roman"/>
            <w:sz w:val="28"/>
            <w:szCs w:val="28"/>
          </w:rPr>
          <w:t xml:space="preserve">Методика выделения ДНК на основе </w:t>
        </w:r>
        <w:proofErr w:type="spellStart"/>
        <w:r w:rsidRPr="005A6A59">
          <w:rPr>
            <w:rFonts w:ascii="Times New Roman" w:hAnsi="Times New Roman" w:cs="Times New Roman"/>
            <w:sz w:val="28"/>
            <w:szCs w:val="28"/>
          </w:rPr>
          <w:t>HotShot</w:t>
        </w:r>
        <w:proofErr w:type="spellEnd"/>
      </w:hyperlink>
      <w:r w:rsidRPr="005A6A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0461C" w14:textId="464D9980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Методы подготовки образцов для сканирующей электронной микроскопии</w:t>
      </w:r>
    </w:p>
    <w:p w14:paraId="5D9AA413" w14:textId="1B80AB54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Поддержание клоновых культур микроводорослей</w:t>
      </w:r>
    </w:p>
    <w:p w14:paraId="62C0B460" w14:textId="3299A6BC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Поддержание клоновых культур микроводорослей</w:t>
      </w:r>
    </w:p>
    <w:p w14:paraId="14E62AB1" w14:textId="2D3146CD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Методика лабораторной диагностики иммунного статуса и морфофункционального состояния клеточных популяций и целого организма</w:t>
      </w:r>
    </w:p>
    <w:p w14:paraId="0855AA78" w14:textId="431AFF0B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Методы поддержания (хранения) культур микроорганизмов</w:t>
      </w:r>
    </w:p>
    <w:p w14:paraId="76BD3208" w14:textId="196BE27D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просвечивающей (трансмиссионной) электронной микроскопии</w:t>
      </w:r>
    </w:p>
    <w:p w14:paraId="5D05B566" w14:textId="6CD195FF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сканирующей электронной микроскопии</w:t>
      </w:r>
    </w:p>
    <w:p w14:paraId="6CFBC931" w14:textId="015876B9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клеточных культур</w:t>
      </w:r>
    </w:p>
    <w:p w14:paraId="5E09C8EC" w14:textId="577C2C53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лазерной сканирующей конфокальной микроскопии биологических объектов</w:t>
      </w:r>
    </w:p>
    <w:p w14:paraId="64331E74" w14:textId="5E5C0689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lastRenderedPageBreak/>
        <w:t>Методы световой микроскопии (светлого поля, косого освещения, светлого поля в отраж</w:t>
      </w:r>
      <w:r w:rsidR="005A6A59">
        <w:rPr>
          <w:rFonts w:ascii="Times New Roman" w:hAnsi="Times New Roman" w:cs="Times New Roman"/>
          <w:sz w:val="28"/>
          <w:szCs w:val="28"/>
        </w:rPr>
        <w:t>е</w:t>
      </w:r>
      <w:r w:rsidRPr="005A6A59">
        <w:rPr>
          <w:rFonts w:ascii="Times New Roman" w:hAnsi="Times New Roman" w:cs="Times New Roman"/>
          <w:sz w:val="28"/>
          <w:szCs w:val="28"/>
        </w:rPr>
        <w:t>нном свете, т</w:t>
      </w:r>
      <w:r w:rsidR="005A6A59">
        <w:rPr>
          <w:rFonts w:ascii="Times New Roman" w:hAnsi="Times New Roman" w:cs="Times New Roman"/>
          <w:sz w:val="28"/>
          <w:szCs w:val="28"/>
        </w:rPr>
        <w:t>е</w:t>
      </w:r>
      <w:r w:rsidRPr="005A6A59">
        <w:rPr>
          <w:rFonts w:ascii="Times New Roman" w:hAnsi="Times New Roman" w:cs="Times New Roman"/>
          <w:sz w:val="28"/>
          <w:szCs w:val="28"/>
        </w:rPr>
        <w:t>много поля в проходящем свете, в поляризованном свете, фазового контраста и интерференционного контраста)</w:t>
      </w:r>
    </w:p>
    <w:p w14:paraId="0A1C8D05" w14:textId="0B73A3D8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Методики приготовления тонких, полутонких или ультратонких срезов на санном, ультрамикротоме, криостате, замораживающем и ротационном микротома</w:t>
      </w:r>
      <w:r w:rsidR="005A6A59">
        <w:rPr>
          <w:rFonts w:ascii="Times New Roman" w:hAnsi="Times New Roman" w:cs="Times New Roman"/>
          <w:sz w:val="28"/>
          <w:szCs w:val="28"/>
        </w:rPr>
        <w:t>х</w:t>
      </w:r>
    </w:p>
    <w:p w14:paraId="0F50209C" w14:textId="6228C29F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Методики цитофотометрического и морфометрического анализа клеток и тканей</w:t>
      </w:r>
    </w:p>
    <w:p w14:paraId="540266B7" w14:textId="29953C36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Непрямой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иммуногистохимический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метод</w:t>
      </w:r>
    </w:p>
    <w:p w14:paraId="24F8032D" w14:textId="449F7480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Прямой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иммуногистохимический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метод</w:t>
      </w:r>
    </w:p>
    <w:p w14:paraId="5E3E4634" w14:textId="70E807D0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Гисто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>- и цитохимические методы окраски</w:t>
      </w:r>
    </w:p>
    <w:p w14:paraId="35EA63C6" w14:textId="51B3D0B7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Гистологические методы обработки материала и заливки его в различные заключающие среды</w:t>
      </w:r>
    </w:p>
    <w:p w14:paraId="087E293E" w14:textId="666ED44C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Количественная и полуколичественная оценка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электрофореграмм</w:t>
      </w:r>
      <w:proofErr w:type="spellEnd"/>
    </w:p>
    <w:p w14:paraId="7A6E08D2" w14:textId="4D7EA765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Методики окраски мембран с образцами белков после вестерн блоттинга неспецифическими красителями (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Понсо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Кумасси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бриллиантовый синий) и системами на основе антител</w:t>
      </w:r>
    </w:p>
    <w:p w14:paraId="11301E65" w14:textId="08DD1F7C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Методики окраски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агарозных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гелей электрофореза нуклеиновых кислот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интеркалирующими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красителями</w:t>
      </w:r>
    </w:p>
    <w:p w14:paraId="70388AA7" w14:textId="2524C47A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Методики окраски полиакриламидных гелей белкового электрофореза красителями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Понсо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Кумасси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бриллиантовый синий, нитратом серебра</w:t>
      </w:r>
    </w:p>
    <w:p w14:paraId="1E313DE1" w14:textId="5C80B1D8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Методики полусухого и погружного переноса образцов белков из полиакриламидного геля на мембрану (Вестерн-блоттинг)</w:t>
      </w:r>
    </w:p>
    <w:p w14:paraId="65D85EFD" w14:textId="432E1960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электрофореза нуклеиновых кислот в полиакриламидном геле</w:t>
      </w:r>
    </w:p>
    <w:p w14:paraId="6F7BB58D" w14:textId="29DDF87F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Метод электрофореза нуклеиновых кислот в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агарозном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 геле</w:t>
      </w:r>
    </w:p>
    <w:p w14:paraId="73A775E0" w14:textId="4EE0414F" w:rsidR="00226EAA" w:rsidRPr="005A6A59" w:rsidRDefault="00226EAA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 xml:space="preserve">Методики электрофореза белков: по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Леммли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 xml:space="preserve">, в мочевине,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изофокусирование</w:t>
      </w:r>
      <w:proofErr w:type="spellEnd"/>
      <w:r w:rsidRPr="005A6A59">
        <w:rPr>
          <w:rFonts w:ascii="Times New Roman" w:hAnsi="Times New Roman" w:cs="Times New Roman"/>
          <w:sz w:val="28"/>
          <w:szCs w:val="28"/>
        </w:rPr>
        <w:t>, 2D и др.</w:t>
      </w:r>
    </w:p>
    <w:p w14:paraId="1A29DA3B" w14:textId="2C7BE5C3" w:rsidR="00226EAA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Методики классической полимеразной цепной реакции (ПЦР), количественной ПЦР, ПЦР с обратной транскрипцией и др.</w:t>
      </w:r>
    </w:p>
    <w:p w14:paraId="76009813" w14:textId="27DE4240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Детекция и количественное определение компонентов растворов различными методиками иммуноферментного анализа (ИФА): прямой, непрямой, конкурентный и др.</w:t>
      </w:r>
    </w:p>
    <w:p w14:paraId="63E6A053" w14:textId="6F9420BB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 аппаратной лиофилизации образцов тканей и растворов</w:t>
      </w:r>
    </w:p>
    <w:p w14:paraId="67A20BC3" w14:textId="6F3F3857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lastRenderedPageBreak/>
        <w:t xml:space="preserve">Ступенчатое фракционирование белков методом </w:t>
      </w:r>
      <w:proofErr w:type="spellStart"/>
      <w:r w:rsidRPr="005A6A59">
        <w:rPr>
          <w:rFonts w:ascii="Times New Roman" w:hAnsi="Times New Roman" w:cs="Times New Roman"/>
          <w:sz w:val="28"/>
          <w:szCs w:val="28"/>
        </w:rPr>
        <w:t>высаливания</w:t>
      </w:r>
      <w:proofErr w:type="spellEnd"/>
    </w:p>
    <w:p w14:paraId="1E736E0E" w14:textId="746D46E3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Методики фракционирования клеток и молекул методом центрифугирования в градиенте плотности среды</w:t>
      </w:r>
    </w:p>
    <w:p w14:paraId="4638BCB3" w14:textId="2FE94CC3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Методы аппаратной гомогенизации биоматериала</w:t>
      </w:r>
    </w:p>
    <w:p w14:paraId="43144C8B" w14:textId="5BDFFA10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Методы выделения нуклеиновых кислот из различного типа клеток</w:t>
      </w:r>
    </w:p>
    <w:p w14:paraId="36D32CB6" w14:textId="48C67AA6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Спектрофотометрические и колориметрические методы определения активности ферментов по изменению концентрации субстратов в растворе</w:t>
      </w:r>
    </w:p>
    <w:p w14:paraId="413CB0C8" w14:textId="40B73659" w:rsidR="005A6A59" w:rsidRPr="005A6A59" w:rsidRDefault="005A6A59" w:rsidP="005A6A59">
      <w:pPr>
        <w:pStyle w:val="a7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A59">
        <w:rPr>
          <w:rFonts w:ascii="Times New Roman" w:hAnsi="Times New Roman" w:cs="Times New Roman"/>
          <w:sz w:val="28"/>
          <w:szCs w:val="28"/>
        </w:rPr>
        <w:t>Спектрофотометрические и колориметрические методы определения концентрации белков, нуклеиновых кислот и других компонентов растворов</w:t>
      </w:r>
    </w:p>
    <w:sectPr w:rsidR="005A6A59" w:rsidRPr="005A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61CB4"/>
    <w:multiLevelType w:val="hybridMultilevel"/>
    <w:tmpl w:val="9B4E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AA"/>
    <w:rsid w:val="00226EAA"/>
    <w:rsid w:val="002A33B4"/>
    <w:rsid w:val="002F16B6"/>
    <w:rsid w:val="005A6A59"/>
    <w:rsid w:val="00BC75DE"/>
    <w:rsid w:val="00E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D6E9"/>
  <w15:chartTrackingRefBased/>
  <w15:docId w15:val="{EC5D033A-D50F-49D7-9576-67748A9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E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E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E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E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E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E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E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E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E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E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E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EA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6E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p-rf.ru/personal/manager_ckp/data_ckp/methods/add.php?edit=Y&amp;CODE=666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Пономарева</dc:creator>
  <cp:keywords/>
  <dc:description/>
  <cp:lastModifiedBy>Аня Пономарева</cp:lastModifiedBy>
  <cp:revision>1</cp:revision>
  <cp:lastPrinted>2025-06-24T00:23:00Z</cp:lastPrinted>
  <dcterms:created xsi:type="dcterms:W3CDTF">2025-06-23T23:57:00Z</dcterms:created>
  <dcterms:modified xsi:type="dcterms:W3CDTF">2025-06-24T00:23:00Z</dcterms:modified>
</cp:coreProperties>
</file>